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2CF" w:rsidRDefault="00B802CF" w:rsidP="00B802CF">
      <w:pPr>
        <w:jc w:val="center"/>
        <w:rPr>
          <w:b/>
          <w:bCs/>
          <w:sz w:val="36"/>
          <w:szCs w:val="36"/>
          <w:rtl/>
        </w:rPr>
      </w:pPr>
      <w:bookmarkStart w:id="0" w:name="_GoBack"/>
      <w:bookmarkEnd w:id="0"/>
      <w:r w:rsidRPr="00356674">
        <w:rPr>
          <w:rFonts w:hint="cs"/>
          <w:b/>
          <w:bCs/>
          <w:sz w:val="36"/>
          <w:szCs w:val="36"/>
          <w:rtl/>
        </w:rPr>
        <w:t>الباب الخامس</w:t>
      </w:r>
    </w:p>
    <w:p w:rsidR="00B802CF" w:rsidRDefault="00B802CF" w:rsidP="00B802CF">
      <w:pPr>
        <w:jc w:val="center"/>
        <w:rPr>
          <w:b/>
          <w:bCs/>
          <w:sz w:val="36"/>
          <w:szCs w:val="36"/>
          <w:rtl/>
        </w:rPr>
      </w:pPr>
    </w:p>
    <w:p w:rsidR="00B802CF" w:rsidRDefault="00B802CF" w:rsidP="00B802CF">
      <w:pPr>
        <w:jc w:val="center"/>
        <w:rPr>
          <w:b/>
          <w:bCs/>
          <w:sz w:val="36"/>
          <w:szCs w:val="36"/>
          <w:rtl/>
        </w:rPr>
      </w:pPr>
    </w:p>
    <w:p w:rsidR="00B802CF" w:rsidRPr="003A2884" w:rsidRDefault="00B802CF" w:rsidP="00E30F3E">
      <w:pPr>
        <w:spacing w:line="360" w:lineRule="auto"/>
        <w:jc w:val="both"/>
        <w:rPr>
          <w:b/>
          <w:bCs/>
          <w:sz w:val="36"/>
          <w:szCs w:val="36"/>
          <w:rtl/>
        </w:rPr>
      </w:pPr>
      <w:r w:rsidRPr="003A2884">
        <w:rPr>
          <w:rFonts w:hint="cs"/>
          <w:b/>
          <w:bCs/>
          <w:sz w:val="36"/>
          <w:szCs w:val="36"/>
          <w:rtl/>
        </w:rPr>
        <w:t>5</w:t>
      </w:r>
      <w:r w:rsidR="00E30F3E">
        <w:rPr>
          <w:rFonts w:hint="cs"/>
          <w:b/>
          <w:bCs/>
          <w:sz w:val="36"/>
          <w:szCs w:val="36"/>
          <w:rtl/>
        </w:rPr>
        <w:t xml:space="preserve"> ا</w:t>
      </w:r>
      <w:r w:rsidRPr="003A2884">
        <w:rPr>
          <w:rFonts w:hint="cs"/>
          <w:b/>
          <w:bCs/>
          <w:sz w:val="36"/>
          <w:szCs w:val="36"/>
          <w:rtl/>
        </w:rPr>
        <w:t xml:space="preserve">لاستنتاجات والتوصيات </w:t>
      </w:r>
    </w:p>
    <w:p w:rsidR="00B802CF" w:rsidRPr="00B802CF" w:rsidRDefault="00B802CF" w:rsidP="00B802CF">
      <w:pPr>
        <w:spacing w:line="360" w:lineRule="auto"/>
        <w:jc w:val="both"/>
        <w:rPr>
          <w:b/>
          <w:bCs/>
          <w:sz w:val="36"/>
          <w:szCs w:val="36"/>
          <w:rtl/>
        </w:rPr>
      </w:pPr>
      <w:r w:rsidRPr="00B802CF">
        <w:rPr>
          <w:rFonts w:hint="cs"/>
          <w:b/>
          <w:bCs/>
          <w:sz w:val="36"/>
          <w:szCs w:val="36"/>
          <w:rtl/>
        </w:rPr>
        <w:t>1</w:t>
      </w:r>
      <w:r>
        <w:rPr>
          <w:rFonts w:hint="cs"/>
          <w:b/>
          <w:bCs/>
          <w:sz w:val="32"/>
          <w:szCs w:val="32"/>
          <w:rtl/>
        </w:rPr>
        <w:t>.</w:t>
      </w:r>
      <w:r w:rsidRPr="00B802CF">
        <w:rPr>
          <w:rFonts w:hint="cs"/>
          <w:b/>
          <w:bCs/>
          <w:sz w:val="36"/>
          <w:szCs w:val="36"/>
          <w:rtl/>
        </w:rPr>
        <w:t>5  الاستنتاجات</w:t>
      </w:r>
    </w:p>
    <w:p w:rsidR="00B802CF" w:rsidRPr="00B802CF" w:rsidRDefault="00B802CF" w:rsidP="00B802CF">
      <w:pPr>
        <w:spacing w:line="360" w:lineRule="auto"/>
        <w:jc w:val="both"/>
        <w:rPr>
          <w:b/>
          <w:bCs/>
          <w:sz w:val="36"/>
          <w:szCs w:val="36"/>
          <w:rtl/>
        </w:rPr>
      </w:pPr>
      <w:r w:rsidRPr="00B802CF">
        <w:rPr>
          <w:rFonts w:hint="cs"/>
          <w:b/>
          <w:bCs/>
          <w:sz w:val="36"/>
          <w:szCs w:val="36"/>
          <w:rtl/>
        </w:rPr>
        <w:t xml:space="preserve">   2.5   التوصيات</w:t>
      </w:r>
    </w:p>
    <w:p w:rsidR="00882BF3" w:rsidRDefault="00882BF3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Default="00B802CF">
      <w:pPr>
        <w:rPr>
          <w:rtl/>
        </w:rPr>
      </w:pPr>
    </w:p>
    <w:p w:rsidR="00B802CF" w:rsidRPr="00B802CF" w:rsidRDefault="00B802CF" w:rsidP="00B802CF">
      <w:pPr>
        <w:spacing w:line="360" w:lineRule="auto"/>
        <w:jc w:val="both"/>
        <w:rPr>
          <w:b/>
          <w:bCs/>
          <w:sz w:val="36"/>
          <w:szCs w:val="36"/>
          <w:rtl/>
        </w:rPr>
      </w:pPr>
      <w:r w:rsidRPr="00B802CF">
        <w:rPr>
          <w:rFonts w:hint="cs"/>
          <w:sz w:val="36"/>
          <w:szCs w:val="36"/>
          <w:rtl/>
        </w:rPr>
        <w:t xml:space="preserve">5. 1 </w:t>
      </w:r>
      <w:r w:rsidRPr="00B802CF">
        <w:rPr>
          <w:rFonts w:hint="cs"/>
          <w:b/>
          <w:bCs/>
          <w:sz w:val="36"/>
          <w:szCs w:val="36"/>
          <w:rtl/>
        </w:rPr>
        <w:t xml:space="preserve">الاستنتاجات </w:t>
      </w:r>
    </w:p>
    <w:p w:rsidR="00B802CF" w:rsidRDefault="00B802CF" w:rsidP="00B802CF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في ضوء النتائج التي توصل إليها الباحث من خلال تطبيق التجربة الميدانية واستخدام الوسائل الإحصائية لتحليل البيانات ، تم استخلاص </w:t>
      </w:r>
      <w:r w:rsidRPr="00515A3A">
        <w:rPr>
          <w:rFonts w:hint="cs"/>
          <w:sz w:val="32"/>
          <w:szCs w:val="32"/>
          <w:rtl/>
        </w:rPr>
        <w:t>الاستنتاجات</w:t>
      </w:r>
      <w:r>
        <w:rPr>
          <w:rFonts w:hint="cs"/>
          <w:sz w:val="32"/>
          <w:szCs w:val="32"/>
          <w:rtl/>
        </w:rPr>
        <w:t xml:space="preserve"> الآتية :</w:t>
      </w:r>
    </w:p>
    <w:p w:rsidR="00B802CF" w:rsidRDefault="00B802CF" w:rsidP="003D67E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أثرت التمرينات </w:t>
      </w:r>
      <w:r w:rsidR="003D67EE">
        <w:rPr>
          <w:rFonts w:hint="cs"/>
          <w:sz w:val="32"/>
          <w:szCs w:val="32"/>
          <w:rtl/>
        </w:rPr>
        <w:t>الفنية</w:t>
      </w:r>
      <w:r>
        <w:rPr>
          <w:rFonts w:hint="cs"/>
          <w:sz w:val="32"/>
          <w:szCs w:val="32"/>
          <w:rtl/>
        </w:rPr>
        <w:t xml:space="preserve"> والانموذج العالمي</w:t>
      </w:r>
      <w:r w:rsidR="00D90BF2">
        <w:rPr>
          <w:rFonts w:hint="cs"/>
          <w:sz w:val="32"/>
          <w:szCs w:val="32"/>
          <w:rtl/>
        </w:rPr>
        <w:t xml:space="preserve"> بتقنية التصوير </w:t>
      </w:r>
      <w:r w:rsidR="003D67EE">
        <w:rPr>
          <w:rFonts w:hint="cs"/>
          <w:sz w:val="32"/>
          <w:szCs w:val="32"/>
          <w:rtl/>
        </w:rPr>
        <w:t>بثلاث محاور</w:t>
      </w:r>
      <w:r w:rsidR="00D90BF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المستخدم في البحث بشكل ايجابي في تطوير الضربة الخلفية القوسية وبعض </w:t>
      </w:r>
      <w:r w:rsidR="00101FD7">
        <w:rPr>
          <w:rFonts w:hint="cs"/>
          <w:sz w:val="32"/>
          <w:szCs w:val="32"/>
          <w:rtl/>
        </w:rPr>
        <w:t>القابليات البيوحركية</w:t>
      </w:r>
      <w:r w:rsidR="007F2929">
        <w:rPr>
          <w:rFonts w:hint="cs"/>
          <w:sz w:val="32"/>
          <w:szCs w:val="32"/>
          <w:rtl/>
        </w:rPr>
        <w:t xml:space="preserve"> </w:t>
      </w:r>
      <w:r w:rsidR="008F3D37">
        <w:rPr>
          <w:rFonts w:hint="cs"/>
          <w:sz w:val="32"/>
          <w:szCs w:val="32"/>
          <w:rtl/>
        </w:rPr>
        <w:t xml:space="preserve">( التوازن </w:t>
      </w:r>
      <w:r w:rsidR="008F3D37">
        <w:rPr>
          <w:sz w:val="32"/>
          <w:szCs w:val="32"/>
          <w:rtl/>
        </w:rPr>
        <w:t>–</w:t>
      </w:r>
      <w:r w:rsidR="008F3D37">
        <w:rPr>
          <w:rFonts w:hint="cs"/>
          <w:sz w:val="32"/>
          <w:szCs w:val="32"/>
          <w:rtl/>
        </w:rPr>
        <w:t xml:space="preserve"> التوافق </w:t>
      </w:r>
      <w:r w:rsidR="008F3D37">
        <w:rPr>
          <w:sz w:val="32"/>
          <w:szCs w:val="32"/>
          <w:rtl/>
        </w:rPr>
        <w:t>–</w:t>
      </w:r>
      <w:r w:rsidR="008F3D37">
        <w:rPr>
          <w:rFonts w:hint="cs"/>
          <w:sz w:val="32"/>
          <w:szCs w:val="32"/>
          <w:rtl/>
        </w:rPr>
        <w:t xml:space="preserve"> الرشاقة </w:t>
      </w:r>
      <w:r w:rsidR="008F3D37">
        <w:rPr>
          <w:sz w:val="32"/>
          <w:szCs w:val="32"/>
          <w:rtl/>
        </w:rPr>
        <w:t>–</w:t>
      </w:r>
      <w:r w:rsidR="008F3D37">
        <w:rPr>
          <w:rFonts w:hint="cs"/>
          <w:sz w:val="32"/>
          <w:szCs w:val="32"/>
          <w:rtl/>
        </w:rPr>
        <w:t xml:space="preserve"> سرعة الاستجابة </w:t>
      </w:r>
      <w:r w:rsidR="008F3D37">
        <w:rPr>
          <w:sz w:val="32"/>
          <w:szCs w:val="32"/>
          <w:rtl/>
        </w:rPr>
        <w:t>–</w:t>
      </w:r>
      <w:r w:rsidR="008F3D37">
        <w:rPr>
          <w:rFonts w:hint="cs"/>
          <w:sz w:val="32"/>
          <w:szCs w:val="32"/>
          <w:rtl/>
        </w:rPr>
        <w:t xml:space="preserve"> السرعة الحركية ) </w:t>
      </w:r>
      <w:r>
        <w:rPr>
          <w:rFonts w:hint="cs"/>
          <w:sz w:val="32"/>
          <w:szCs w:val="32"/>
          <w:rtl/>
        </w:rPr>
        <w:t xml:space="preserve">للاعبي </w:t>
      </w:r>
      <w:r w:rsidR="003D67EE">
        <w:rPr>
          <w:rFonts w:hint="cs"/>
          <w:sz w:val="32"/>
          <w:szCs w:val="32"/>
          <w:rtl/>
        </w:rPr>
        <w:t>كرة</w:t>
      </w:r>
      <w:r>
        <w:rPr>
          <w:rFonts w:hint="cs"/>
          <w:sz w:val="32"/>
          <w:szCs w:val="32"/>
          <w:rtl/>
        </w:rPr>
        <w:t xml:space="preserve"> الطاولة.</w:t>
      </w:r>
    </w:p>
    <w:p w:rsidR="00101FD7" w:rsidRDefault="00B802CF" w:rsidP="005D724C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اثر </w:t>
      </w:r>
      <w:r w:rsidR="00A85DEF">
        <w:rPr>
          <w:rFonts w:hint="cs"/>
          <w:sz w:val="32"/>
          <w:szCs w:val="32"/>
          <w:rtl/>
        </w:rPr>
        <w:t>المنهج</w:t>
      </w:r>
      <w:r>
        <w:rPr>
          <w:rFonts w:hint="cs"/>
          <w:sz w:val="32"/>
          <w:szCs w:val="32"/>
          <w:rtl/>
        </w:rPr>
        <w:t xml:space="preserve"> المعد من قبل المدرب وبشكل ايجابي </w:t>
      </w:r>
      <w:r w:rsidR="00D90BF2">
        <w:rPr>
          <w:rFonts w:hint="cs"/>
          <w:sz w:val="32"/>
          <w:szCs w:val="32"/>
          <w:rtl/>
        </w:rPr>
        <w:t>على</w:t>
      </w:r>
      <w:r w:rsidR="00101FD7">
        <w:rPr>
          <w:rFonts w:hint="cs"/>
          <w:sz w:val="32"/>
          <w:szCs w:val="32"/>
          <w:rtl/>
        </w:rPr>
        <w:t xml:space="preserve"> تطوير المجموعة الضابطة </w:t>
      </w:r>
      <w:r>
        <w:rPr>
          <w:rFonts w:hint="cs"/>
          <w:sz w:val="32"/>
          <w:szCs w:val="32"/>
          <w:rtl/>
        </w:rPr>
        <w:t>.</w:t>
      </w:r>
    </w:p>
    <w:p w:rsidR="00101FD7" w:rsidRPr="00101FD7" w:rsidRDefault="001E7E7E" w:rsidP="001E7E7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جاءت النتائج بفروقات في التأثير لصالح التجريبية </w:t>
      </w:r>
      <w:r w:rsidR="00C43607">
        <w:rPr>
          <w:rFonts w:hint="cs"/>
          <w:sz w:val="32"/>
          <w:szCs w:val="32"/>
          <w:rtl/>
        </w:rPr>
        <w:t>على حساب المنهج المعد من قبل المدرب في المجموعة الضابطة .</w:t>
      </w:r>
    </w:p>
    <w:p w:rsidR="00B802CF" w:rsidRDefault="00B802CF" w:rsidP="00B802CF">
      <w:pPr>
        <w:spacing w:line="360" w:lineRule="auto"/>
        <w:jc w:val="both"/>
        <w:rPr>
          <w:b/>
          <w:bCs/>
          <w:sz w:val="36"/>
          <w:szCs w:val="36"/>
          <w:rtl/>
        </w:rPr>
      </w:pPr>
      <w:r w:rsidRPr="00B802CF">
        <w:rPr>
          <w:rFonts w:cs="Arial"/>
          <w:b/>
          <w:bCs/>
          <w:sz w:val="36"/>
          <w:szCs w:val="36"/>
          <w:rtl/>
        </w:rPr>
        <w:t xml:space="preserve">2.4  </w:t>
      </w:r>
      <w:r w:rsidRPr="00B802CF">
        <w:rPr>
          <w:rFonts w:cs="Arial" w:hint="cs"/>
          <w:b/>
          <w:bCs/>
          <w:sz w:val="36"/>
          <w:szCs w:val="36"/>
          <w:rtl/>
        </w:rPr>
        <w:t>التوصيات</w:t>
      </w:r>
    </w:p>
    <w:p w:rsidR="00B802CF" w:rsidRPr="00D90BF2" w:rsidRDefault="00B802CF" w:rsidP="00D90BF2">
      <w:pPr>
        <w:spacing w:line="360" w:lineRule="auto"/>
        <w:jc w:val="both"/>
        <w:rPr>
          <w:rFonts w:asciiTheme="minorBidi" w:hAnsiTheme="minorBidi"/>
          <w:b/>
          <w:bCs/>
          <w:sz w:val="36"/>
          <w:szCs w:val="36"/>
        </w:rPr>
      </w:pPr>
      <w:r w:rsidRPr="00101FD7">
        <w:rPr>
          <w:rFonts w:asciiTheme="minorBidi" w:hAnsiTheme="minorBidi"/>
          <w:sz w:val="32"/>
          <w:szCs w:val="32"/>
          <w:rtl/>
        </w:rPr>
        <w:t>في ضوء الاستنتاجات التي تم التوصل إليها ، يوصي الباحث بما يأتي :</w:t>
      </w:r>
    </w:p>
    <w:p w:rsidR="00B802CF" w:rsidRDefault="00B802CF" w:rsidP="003D67EE">
      <w:pPr>
        <w:pStyle w:val="a3"/>
        <w:numPr>
          <w:ilvl w:val="0"/>
          <w:numId w:val="3"/>
        </w:numPr>
        <w:spacing w:line="360" w:lineRule="auto"/>
        <w:jc w:val="both"/>
        <w:rPr>
          <w:rFonts w:asciiTheme="minorBidi" w:hAnsiTheme="minorBidi"/>
          <w:b/>
          <w:bCs/>
          <w:sz w:val="36"/>
          <w:szCs w:val="36"/>
        </w:rPr>
      </w:pPr>
      <w:r w:rsidRPr="00101FD7">
        <w:rPr>
          <w:rFonts w:asciiTheme="minorBidi" w:hAnsiTheme="minorBidi"/>
          <w:sz w:val="32"/>
          <w:szCs w:val="32"/>
          <w:rtl/>
        </w:rPr>
        <w:t>ضرورة ا</w:t>
      </w:r>
      <w:r w:rsidR="00101FD7" w:rsidRPr="00101FD7">
        <w:rPr>
          <w:rFonts w:asciiTheme="minorBidi" w:hAnsiTheme="minorBidi"/>
          <w:sz w:val="32"/>
          <w:szCs w:val="32"/>
          <w:rtl/>
        </w:rPr>
        <w:t>لاهتمام بالضربة الخلفية القوسية</w:t>
      </w:r>
      <w:r w:rsidRPr="00101FD7">
        <w:rPr>
          <w:rFonts w:asciiTheme="minorBidi" w:hAnsiTheme="minorBidi"/>
          <w:sz w:val="32"/>
          <w:szCs w:val="32"/>
          <w:rtl/>
        </w:rPr>
        <w:t xml:space="preserve"> للاعبي </w:t>
      </w:r>
      <w:r w:rsidR="003D67EE">
        <w:rPr>
          <w:rFonts w:asciiTheme="minorBidi" w:hAnsiTheme="minorBidi" w:hint="cs"/>
          <w:sz w:val="32"/>
          <w:szCs w:val="32"/>
          <w:rtl/>
        </w:rPr>
        <w:t>كرة</w:t>
      </w:r>
      <w:r w:rsidRPr="00101FD7">
        <w:rPr>
          <w:rFonts w:asciiTheme="minorBidi" w:hAnsiTheme="minorBidi"/>
          <w:sz w:val="32"/>
          <w:szCs w:val="32"/>
          <w:rtl/>
        </w:rPr>
        <w:t xml:space="preserve"> الطاولة في مناهج التدريب ولكافة الفئات العمرية.</w:t>
      </w:r>
    </w:p>
    <w:p w:rsidR="00D90BF2" w:rsidRPr="00101FD7" w:rsidRDefault="00D90BF2" w:rsidP="003D67EE">
      <w:pPr>
        <w:pStyle w:val="a3"/>
        <w:numPr>
          <w:ilvl w:val="0"/>
          <w:numId w:val="3"/>
        </w:numPr>
        <w:spacing w:line="360" w:lineRule="auto"/>
        <w:jc w:val="both"/>
        <w:rPr>
          <w:rFonts w:asciiTheme="minorBidi" w:hAnsiTheme="minorBidi"/>
          <w:b/>
          <w:bCs/>
          <w:sz w:val="36"/>
          <w:szCs w:val="36"/>
        </w:rPr>
      </w:pPr>
      <w:r w:rsidRPr="00101FD7">
        <w:rPr>
          <w:rFonts w:asciiTheme="minorBidi" w:hAnsiTheme="minorBidi"/>
          <w:sz w:val="32"/>
          <w:szCs w:val="32"/>
          <w:rtl/>
        </w:rPr>
        <w:t xml:space="preserve">استخدام التمرينات </w:t>
      </w:r>
      <w:r w:rsidR="003D67EE">
        <w:rPr>
          <w:rFonts w:asciiTheme="minorBidi" w:hAnsiTheme="minorBidi" w:hint="cs"/>
          <w:sz w:val="32"/>
          <w:szCs w:val="32"/>
          <w:rtl/>
        </w:rPr>
        <w:t>الفنية</w:t>
      </w:r>
      <w:r w:rsidRPr="00101FD7">
        <w:rPr>
          <w:rFonts w:asciiTheme="minorBidi" w:hAnsiTheme="minorBidi"/>
          <w:sz w:val="32"/>
          <w:szCs w:val="32"/>
          <w:rtl/>
        </w:rPr>
        <w:t xml:space="preserve"> والانموذج العالمي بتقنية التصوير</w:t>
      </w:r>
      <w:r w:rsidR="003D67EE">
        <w:rPr>
          <w:rFonts w:asciiTheme="minorBidi" w:hAnsiTheme="minorBidi" w:hint="cs"/>
          <w:sz w:val="32"/>
          <w:szCs w:val="32"/>
          <w:rtl/>
        </w:rPr>
        <w:t xml:space="preserve"> بمحاور</w:t>
      </w:r>
      <w:r w:rsidRPr="00101FD7">
        <w:rPr>
          <w:rFonts w:asciiTheme="minorBidi" w:hAnsiTheme="minorBidi"/>
          <w:sz w:val="32"/>
          <w:szCs w:val="32"/>
          <w:rtl/>
        </w:rPr>
        <w:t xml:space="preserve"> ثلاث المستخدم في البحث والتي أعدها في برامج تدريب لاعبي </w:t>
      </w:r>
      <w:r w:rsidR="003D67EE">
        <w:rPr>
          <w:rFonts w:asciiTheme="minorBidi" w:hAnsiTheme="minorBidi" w:hint="cs"/>
          <w:sz w:val="32"/>
          <w:szCs w:val="32"/>
          <w:rtl/>
        </w:rPr>
        <w:t>كرة</w:t>
      </w:r>
      <w:r w:rsidRPr="00101FD7">
        <w:rPr>
          <w:rFonts w:asciiTheme="minorBidi" w:hAnsiTheme="minorBidi"/>
          <w:sz w:val="32"/>
          <w:szCs w:val="32"/>
          <w:rtl/>
        </w:rPr>
        <w:t xml:space="preserve"> الطاولة لعمر (16-17 ) سنة التي تتطلب مهارة الضربة الخلفية القوسية .</w:t>
      </w:r>
    </w:p>
    <w:p w:rsidR="00B802CF" w:rsidRPr="00101FD7" w:rsidRDefault="00B802CF" w:rsidP="003D67EE">
      <w:pPr>
        <w:pStyle w:val="a3"/>
        <w:numPr>
          <w:ilvl w:val="0"/>
          <w:numId w:val="3"/>
        </w:numPr>
        <w:spacing w:line="360" w:lineRule="auto"/>
        <w:jc w:val="both"/>
        <w:rPr>
          <w:rFonts w:asciiTheme="minorBidi" w:hAnsiTheme="minorBidi"/>
          <w:b/>
          <w:bCs/>
          <w:sz w:val="36"/>
          <w:szCs w:val="36"/>
        </w:rPr>
      </w:pPr>
      <w:r w:rsidRPr="00101FD7">
        <w:rPr>
          <w:rFonts w:asciiTheme="minorBidi" w:hAnsiTheme="minorBidi"/>
          <w:sz w:val="32"/>
          <w:szCs w:val="32"/>
          <w:rtl/>
        </w:rPr>
        <w:t xml:space="preserve">ضرورة استخدام نماذج عالمية مماثلة لتطوير المهارات الاساسية للاعبي </w:t>
      </w:r>
      <w:r w:rsidR="003D67EE">
        <w:rPr>
          <w:rFonts w:asciiTheme="minorBidi" w:hAnsiTheme="minorBidi" w:hint="cs"/>
          <w:sz w:val="32"/>
          <w:szCs w:val="32"/>
          <w:rtl/>
        </w:rPr>
        <w:t>كرة</w:t>
      </w:r>
      <w:r w:rsidRPr="00101FD7">
        <w:rPr>
          <w:rFonts w:asciiTheme="minorBidi" w:hAnsiTheme="minorBidi"/>
          <w:sz w:val="32"/>
          <w:szCs w:val="32"/>
          <w:rtl/>
        </w:rPr>
        <w:t xml:space="preserve"> الطاولة الناشئين .</w:t>
      </w:r>
    </w:p>
    <w:p w:rsidR="00B802CF" w:rsidRPr="00101FD7" w:rsidRDefault="007F2929" w:rsidP="00D90BF2">
      <w:pPr>
        <w:pStyle w:val="a3"/>
        <w:numPr>
          <w:ilvl w:val="0"/>
          <w:numId w:val="3"/>
        </w:numPr>
        <w:spacing w:line="360" w:lineRule="auto"/>
        <w:jc w:val="both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/>
          <w:sz w:val="32"/>
          <w:szCs w:val="32"/>
          <w:rtl/>
        </w:rPr>
        <w:t>إجراء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802CF" w:rsidRPr="00101FD7">
        <w:rPr>
          <w:rFonts w:asciiTheme="minorBidi" w:hAnsiTheme="minorBidi"/>
          <w:sz w:val="32"/>
          <w:szCs w:val="32"/>
          <w:rtl/>
        </w:rPr>
        <w:t xml:space="preserve">بحوث مماثلة لمستويات وفئات عمرية أخرى وعلى </w:t>
      </w:r>
      <w:r w:rsidR="00D90BF2">
        <w:rPr>
          <w:rFonts w:asciiTheme="minorBidi" w:hAnsiTheme="minorBidi" w:hint="cs"/>
          <w:sz w:val="32"/>
          <w:szCs w:val="32"/>
          <w:rtl/>
        </w:rPr>
        <w:t>القابليات البيوحركية والنفسية  ال</w:t>
      </w:r>
      <w:r w:rsidR="00101FD7" w:rsidRPr="00101FD7">
        <w:rPr>
          <w:rFonts w:asciiTheme="minorBidi" w:hAnsiTheme="minorBidi"/>
          <w:sz w:val="32"/>
          <w:szCs w:val="32"/>
          <w:rtl/>
        </w:rPr>
        <w:t xml:space="preserve">اخرى </w:t>
      </w:r>
      <w:r w:rsidR="00B802CF" w:rsidRPr="00101FD7">
        <w:rPr>
          <w:rFonts w:asciiTheme="minorBidi" w:hAnsiTheme="minorBidi"/>
          <w:sz w:val="32"/>
          <w:szCs w:val="32"/>
          <w:rtl/>
        </w:rPr>
        <w:t>.</w:t>
      </w:r>
    </w:p>
    <w:p w:rsidR="00101FD7" w:rsidRPr="00101FD7" w:rsidRDefault="00101FD7" w:rsidP="003D67EE">
      <w:pPr>
        <w:pStyle w:val="a3"/>
        <w:numPr>
          <w:ilvl w:val="0"/>
          <w:numId w:val="3"/>
        </w:numPr>
        <w:spacing w:line="360" w:lineRule="auto"/>
        <w:jc w:val="both"/>
        <w:rPr>
          <w:rFonts w:asciiTheme="minorBidi" w:hAnsiTheme="minorBidi"/>
          <w:sz w:val="36"/>
          <w:szCs w:val="36"/>
        </w:rPr>
      </w:pPr>
      <w:r w:rsidRPr="00101FD7">
        <w:rPr>
          <w:rFonts w:asciiTheme="minorBidi" w:hAnsiTheme="minorBidi"/>
          <w:sz w:val="32"/>
          <w:szCs w:val="32"/>
          <w:rtl/>
        </w:rPr>
        <w:lastRenderedPageBreak/>
        <w:t>ضرورة</w:t>
      </w:r>
      <w:r w:rsidR="006128A3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استخدام مناهج تدريبية لتطوير </w:t>
      </w:r>
      <w:r w:rsidR="00D90BF2">
        <w:rPr>
          <w:rFonts w:asciiTheme="minorBidi" w:hAnsiTheme="minorBidi" w:hint="cs"/>
          <w:sz w:val="32"/>
          <w:szCs w:val="32"/>
          <w:rtl/>
        </w:rPr>
        <w:t>القدرات ا</w:t>
      </w:r>
      <w:r>
        <w:rPr>
          <w:rFonts w:asciiTheme="minorBidi" w:hAnsiTheme="minorBidi" w:hint="cs"/>
          <w:sz w:val="32"/>
          <w:szCs w:val="32"/>
          <w:rtl/>
        </w:rPr>
        <w:t>ل</w:t>
      </w:r>
      <w:r w:rsidR="00D90BF2">
        <w:rPr>
          <w:rFonts w:asciiTheme="minorBidi" w:hAnsiTheme="minorBidi" w:hint="cs"/>
          <w:sz w:val="32"/>
          <w:szCs w:val="32"/>
          <w:rtl/>
        </w:rPr>
        <w:t>بيوحركية لناشئ</w:t>
      </w:r>
      <w:r w:rsidR="006128A3">
        <w:rPr>
          <w:rFonts w:asciiTheme="minorBidi" w:hAnsiTheme="minorBidi" w:hint="cs"/>
          <w:sz w:val="32"/>
          <w:szCs w:val="32"/>
          <w:rtl/>
        </w:rPr>
        <w:t xml:space="preserve"> </w:t>
      </w:r>
      <w:r w:rsidR="003D67EE">
        <w:rPr>
          <w:rFonts w:asciiTheme="minorBidi" w:hAnsiTheme="minorBidi" w:hint="cs"/>
          <w:sz w:val="32"/>
          <w:szCs w:val="32"/>
          <w:rtl/>
        </w:rPr>
        <w:t>كرة</w:t>
      </w:r>
      <w:r>
        <w:rPr>
          <w:rFonts w:asciiTheme="minorBidi" w:hAnsiTheme="minorBidi" w:hint="cs"/>
          <w:sz w:val="32"/>
          <w:szCs w:val="32"/>
          <w:rtl/>
        </w:rPr>
        <w:t xml:space="preserve"> الطاولة (16- 17) سنة .</w:t>
      </w:r>
    </w:p>
    <w:p w:rsidR="00B802CF" w:rsidRPr="00B802CF" w:rsidRDefault="00B802CF" w:rsidP="00B802CF">
      <w:pPr>
        <w:rPr>
          <w:sz w:val="36"/>
          <w:szCs w:val="36"/>
        </w:rPr>
      </w:pPr>
    </w:p>
    <w:sectPr w:rsidR="00B802CF" w:rsidRPr="00B802CF" w:rsidSect="0035632E">
      <w:headerReference w:type="default" r:id="rId8"/>
      <w:pgSz w:w="11906" w:h="16838"/>
      <w:pgMar w:top="1440" w:right="1800" w:bottom="1440" w:left="1800" w:header="708" w:footer="708" w:gutter="0"/>
      <w:pgNumType w:start="97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3C1" w:rsidRDefault="00E113C1" w:rsidP="00B802CF">
      <w:pPr>
        <w:spacing w:after="0" w:line="240" w:lineRule="auto"/>
      </w:pPr>
      <w:r>
        <w:separator/>
      </w:r>
    </w:p>
  </w:endnote>
  <w:endnote w:type="continuationSeparator" w:id="0">
    <w:p w:rsidR="00E113C1" w:rsidRDefault="00E113C1" w:rsidP="00B8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3C1" w:rsidRDefault="00E113C1" w:rsidP="00B802CF">
      <w:pPr>
        <w:spacing w:after="0" w:line="240" w:lineRule="auto"/>
      </w:pPr>
      <w:r>
        <w:separator/>
      </w:r>
    </w:p>
  </w:footnote>
  <w:footnote w:type="continuationSeparator" w:id="0">
    <w:p w:rsidR="00E113C1" w:rsidRDefault="00E113C1" w:rsidP="00B8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553136"/>
      <w:docPartObj>
        <w:docPartGallery w:val="Page Numbers (Top of Page)"/>
        <w:docPartUnique/>
      </w:docPartObj>
    </w:sdtPr>
    <w:sdtEndPr/>
    <w:sdtContent>
      <w:p w:rsidR="00C56CF6" w:rsidRDefault="00F173C0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632E" w:rsidRPr="0035632E">
          <w:rPr>
            <w:rFonts w:cs="Calibri"/>
            <w:noProof/>
            <w:rtl/>
            <w:lang w:val="ar-SA"/>
          </w:rPr>
          <w:t>99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7F2929" w:rsidRDefault="007F29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44A5D"/>
    <w:multiLevelType w:val="hybridMultilevel"/>
    <w:tmpl w:val="0A24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70C8F"/>
    <w:multiLevelType w:val="hybridMultilevel"/>
    <w:tmpl w:val="3F0282F8"/>
    <w:lvl w:ilvl="0" w:tplc="E264C182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3A28CB"/>
    <w:multiLevelType w:val="hybridMultilevel"/>
    <w:tmpl w:val="FFE2058A"/>
    <w:lvl w:ilvl="0" w:tplc="BE1CA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2CF"/>
    <w:rsid w:val="00024AF0"/>
    <w:rsid w:val="00101FD7"/>
    <w:rsid w:val="001E7E7E"/>
    <w:rsid w:val="00231ADE"/>
    <w:rsid w:val="002D6372"/>
    <w:rsid w:val="00354408"/>
    <w:rsid w:val="0035632E"/>
    <w:rsid w:val="003D67EE"/>
    <w:rsid w:val="005A3D58"/>
    <w:rsid w:val="005D724C"/>
    <w:rsid w:val="006128A3"/>
    <w:rsid w:val="006E3349"/>
    <w:rsid w:val="00713E0A"/>
    <w:rsid w:val="007166FC"/>
    <w:rsid w:val="00720066"/>
    <w:rsid w:val="0072729C"/>
    <w:rsid w:val="007F2929"/>
    <w:rsid w:val="00810EA5"/>
    <w:rsid w:val="00882BF3"/>
    <w:rsid w:val="008F3D37"/>
    <w:rsid w:val="00A85DEF"/>
    <w:rsid w:val="00A90F63"/>
    <w:rsid w:val="00AF333A"/>
    <w:rsid w:val="00B802CF"/>
    <w:rsid w:val="00BC71F9"/>
    <w:rsid w:val="00C25FB8"/>
    <w:rsid w:val="00C40B4B"/>
    <w:rsid w:val="00C43607"/>
    <w:rsid w:val="00C56CF6"/>
    <w:rsid w:val="00CE0900"/>
    <w:rsid w:val="00D90BF2"/>
    <w:rsid w:val="00DC5B3D"/>
    <w:rsid w:val="00DE6948"/>
    <w:rsid w:val="00E113C1"/>
    <w:rsid w:val="00E30F3E"/>
    <w:rsid w:val="00F17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C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2C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80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802CF"/>
  </w:style>
  <w:style w:type="paragraph" w:styleId="a5">
    <w:name w:val="footer"/>
    <w:basedOn w:val="a"/>
    <w:link w:val="Char0"/>
    <w:uiPriority w:val="99"/>
    <w:unhideWhenUsed/>
    <w:rsid w:val="00B80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802CF"/>
  </w:style>
  <w:style w:type="paragraph" w:styleId="a6">
    <w:name w:val="Balloon Text"/>
    <w:basedOn w:val="a"/>
    <w:link w:val="Char1"/>
    <w:uiPriority w:val="99"/>
    <w:semiHidden/>
    <w:unhideWhenUsed/>
    <w:rsid w:val="00E30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30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C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2C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80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802CF"/>
  </w:style>
  <w:style w:type="paragraph" w:styleId="a5">
    <w:name w:val="footer"/>
    <w:basedOn w:val="a"/>
    <w:link w:val="Char0"/>
    <w:uiPriority w:val="99"/>
    <w:unhideWhenUsed/>
    <w:rsid w:val="00B80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80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al-nawras center</cp:lastModifiedBy>
  <cp:revision>25</cp:revision>
  <cp:lastPrinted>2016-06-25T18:00:00Z</cp:lastPrinted>
  <dcterms:created xsi:type="dcterms:W3CDTF">2016-05-09T00:13:00Z</dcterms:created>
  <dcterms:modified xsi:type="dcterms:W3CDTF">2017-01-16T16:06:00Z</dcterms:modified>
</cp:coreProperties>
</file>